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85" w:rsidRDefault="00EE7AEC" w:rsidP="00153685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153685">
        <w:rPr>
          <w:b/>
          <w:sz w:val="28"/>
          <w:szCs w:val="28"/>
        </w:rPr>
        <w:t xml:space="preserve">Вопросы для подготовки к тестированию </w:t>
      </w:r>
    </w:p>
    <w:p w:rsidR="00EE7AEC" w:rsidRPr="00153685" w:rsidRDefault="00EE7AEC" w:rsidP="00153685">
      <w:pPr>
        <w:ind w:firstLine="709"/>
        <w:jc w:val="center"/>
        <w:rPr>
          <w:b/>
          <w:sz w:val="28"/>
          <w:szCs w:val="28"/>
        </w:rPr>
      </w:pPr>
      <w:r w:rsidRPr="00153685">
        <w:rPr>
          <w:b/>
          <w:sz w:val="28"/>
          <w:szCs w:val="28"/>
        </w:rPr>
        <w:t>при поступлении в магистратуру</w:t>
      </w:r>
    </w:p>
    <w:p w:rsidR="00153685" w:rsidRDefault="00EE7AEC" w:rsidP="00153685">
      <w:pPr>
        <w:ind w:firstLine="709"/>
        <w:jc w:val="center"/>
        <w:rPr>
          <w:b/>
          <w:sz w:val="28"/>
          <w:szCs w:val="28"/>
        </w:rPr>
      </w:pPr>
      <w:r w:rsidRPr="00153685">
        <w:rPr>
          <w:b/>
          <w:sz w:val="28"/>
          <w:szCs w:val="28"/>
        </w:rPr>
        <w:t xml:space="preserve">по направлению 38.04.01 «Экономика», </w:t>
      </w:r>
    </w:p>
    <w:p w:rsidR="00EE7AEC" w:rsidRPr="00153685" w:rsidRDefault="00EE7AEC" w:rsidP="00153685">
      <w:pPr>
        <w:ind w:firstLine="709"/>
        <w:jc w:val="center"/>
        <w:rPr>
          <w:b/>
          <w:sz w:val="28"/>
          <w:szCs w:val="28"/>
        </w:rPr>
      </w:pPr>
      <w:r w:rsidRPr="00153685">
        <w:rPr>
          <w:b/>
          <w:sz w:val="28"/>
          <w:szCs w:val="28"/>
        </w:rPr>
        <w:t>направленности «Исследования экономических процессов»</w:t>
      </w:r>
    </w:p>
    <w:p w:rsidR="00EE7AEC" w:rsidRPr="00153685" w:rsidRDefault="00EE7AEC" w:rsidP="00153685">
      <w:pPr>
        <w:ind w:firstLine="709"/>
        <w:jc w:val="both"/>
        <w:rPr>
          <w:sz w:val="28"/>
          <w:szCs w:val="28"/>
        </w:rPr>
      </w:pP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>Понятие «организация». Характеристики организации.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>Внутренняя и внешняя среда организации. Микросреда и макросреда.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>Юридические лица. Коммерческие и некоммерческие организации.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>Организационно-правовые формы коммерческих организаций в РФ</w:t>
      </w:r>
      <w:r w:rsidR="00C90BCA">
        <w:rPr>
          <w:sz w:val="28"/>
          <w:szCs w:val="28"/>
        </w:rPr>
        <w:t xml:space="preserve"> </w:t>
      </w:r>
      <w:bookmarkStart w:id="1" w:name="_Hlk131678505"/>
      <w:r w:rsidR="00C90BCA">
        <w:rPr>
          <w:sz w:val="28"/>
          <w:szCs w:val="28"/>
        </w:rPr>
        <w:t>(в соответствии с Гражданским Кодексом РФ)</w:t>
      </w:r>
      <w:r w:rsidRPr="00153685">
        <w:rPr>
          <w:sz w:val="28"/>
          <w:szCs w:val="28"/>
        </w:rPr>
        <w:t>.</w:t>
      </w:r>
    </w:p>
    <w:bookmarkEnd w:id="1"/>
    <w:p w:rsidR="00EE7AEC" w:rsidRPr="00C90BCA" w:rsidRDefault="00EE7AEC" w:rsidP="00153685">
      <w:pPr>
        <w:numPr>
          <w:ilvl w:val="0"/>
          <w:numId w:val="1"/>
        </w:numPr>
        <w:tabs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 w:rsidRPr="00C90BCA">
        <w:rPr>
          <w:sz w:val="28"/>
          <w:szCs w:val="28"/>
        </w:rPr>
        <w:t>Организационно-правовые формы некоммерческих организаций в РФ</w:t>
      </w:r>
      <w:r w:rsidR="00C90BCA" w:rsidRPr="00C90BCA">
        <w:rPr>
          <w:sz w:val="28"/>
          <w:szCs w:val="28"/>
        </w:rPr>
        <w:t xml:space="preserve"> (в соответствии с Гражданским Кодексом РФ).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>Экономические ресурсы (факторы) производства и их взаимодействие.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>Критерии субъектов малого и среднего предпринимательства в РФ.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>Содержание понятий «основные фонды предприятия», «основные производственные фонды предприятия». Условия отнесения средств труда к основным фондам.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>Классификация основных фондов предприятия.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180"/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>Виды стоимостной оценки объектов основных фондов: первоначальная стоимость, переоцененная, балансовая, ликвидационная стоимости.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left" w:pos="180"/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 xml:space="preserve">Физический и моральный износ основных фондов. Переоценка основных фондов. 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180"/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 xml:space="preserve">Амортизация и методы ее начисления. 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153685">
        <w:rPr>
          <w:bCs/>
          <w:sz w:val="28"/>
          <w:szCs w:val="28"/>
        </w:rPr>
        <w:t xml:space="preserve">Показатели, характеризующие техническое состояние и движение </w:t>
      </w:r>
      <w:r w:rsidRPr="00153685">
        <w:rPr>
          <w:sz w:val="28"/>
          <w:szCs w:val="28"/>
        </w:rPr>
        <w:t>основных фондов</w:t>
      </w:r>
      <w:r w:rsidRPr="00153685">
        <w:rPr>
          <w:bCs/>
          <w:sz w:val="28"/>
          <w:szCs w:val="28"/>
        </w:rPr>
        <w:t>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153685">
        <w:rPr>
          <w:bCs/>
          <w:sz w:val="28"/>
          <w:szCs w:val="28"/>
        </w:rPr>
        <w:t xml:space="preserve">Показатели, характеризующие техническую оснащенность предприятия </w:t>
      </w:r>
      <w:r w:rsidRPr="00153685">
        <w:rPr>
          <w:sz w:val="28"/>
          <w:szCs w:val="28"/>
        </w:rPr>
        <w:t>основных фондов</w:t>
      </w:r>
      <w:r w:rsidRPr="00153685">
        <w:rPr>
          <w:bCs/>
          <w:sz w:val="28"/>
          <w:szCs w:val="28"/>
        </w:rPr>
        <w:t>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bCs/>
          <w:sz w:val="28"/>
          <w:szCs w:val="28"/>
        </w:rPr>
        <w:t xml:space="preserve">Показатели, характеризующие эффективность использования </w:t>
      </w:r>
      <w:r w:rsidRPr="00153685">
        <w:rPr>
          <w:sz w:val="28"/>
          <w:szCs w:val="28"/>
        </w:rPr>
        <w:t>основных фондов</w:t>
      </w:r>
      <w:r w:rsidRPr="00153685">
        <w:rPr>
          <w:bCs/>
          <w:sz w:val="28"/>
          <w:szCs w:val="28"/>
        </w:rPr>
        <w:t>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 xml:space="preserve">Нематериальные активы предприятия. 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>Экономическая сущность, состав и структура оборотных средств предприятия.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>Показатели эффективности использования оборотных средств</w:t>
      </w:r>
      <w:r w:rsidR="002A46B1" w:rsidRPr="00153685">
        <w:rPr>
          <w:sz w:val="28"/>
          <w:szCs w:val="28"/>
        </w:rPr>
        <w:t xml:space="preserve">: коэффициент оборачиваемости, </w:t>
      </w:r>
      <w:r w:rsidR="0065592A" w:rsidRPr="00153685">
        <w:rPr>
          <w:sz w:val="28"/>
          <w:szCs w:val="28"/>
        </w:rPr>
        <w:t>п</w:t>
      </w:r>
      <w:r w:rsidR="002A46B1" w:rsidRPr="00153685">
        <w:rPr>
          <w:sz w:val="28"/>
          <w:szCs w:val="28"/>
        </w:rPr>
        <w:t>родолжительность одного оборота</w:t>
      </w:r>
      <w:r w:rsidR="0065592A" w:rsidRPr="00153685">
        <w:rPr>
          <w:sz w:val="28"/>
          <w:szCs w:val="28"/>
        </w:rPr>
        <w:t>,</w:t>
      </w:r>
      <w:r w:rsidR="002A46B1" w:rsidRPr="00153685">
        <w:rPr>
          <w:sz w:val="28"/>
          <w:szCs w:val="28"/>
        </w:rPr>
        <w:t xml:space="preserve"> </w:t>
      </w:r>
      <w:r w:rsidR="0065592A" w:rsidRPr="00153685">
        <w:rPr>
          <w:sz w:val="28"/>
          <w:szCs w:val="28"/>
        </w:rPr>
        <w:t>к</w:t>
      </w:r>
      <w:r w:rsidR="002A46B1" w:rsidRPr="00153685">
        <w:rPr>
          <w:sz w:val="28"/>
          <w:szCs w:val="28"/>
        </w:rPr>
        <w:t>оэффициент загрузки.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>Нормирование оборотных средств.</w:t>
      </w:r>
    </w:p>
    <w:p w:rsidR="0065592A" w:rsidRPr="00153685" w:rsidRDefault="0065592A" w:rsidP="00153685">
      <w:pPr>
        <w:numPr>
          <w:ilvl w:val="0"/>
          <w:numId w:val="1"/>
        </w:numPr>
        <w:tabs>
          <w:tab w:val="clear" w:pos="720"/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>Виды производственных запасов: текущий запас, страховой запас, транспортный запас, технологический запас.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>Качественная характеристика кадров. Классификация кадров предприятия.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lastRenderedPageBreak/>
        <w:t>Количественная характеристика кадров. Виды численности: списочная, явочная, среднесписочная, средняя.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900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>Рабочее время: состав, продолжительность, нормативные документы</w:t>
      </w:r>
      <w:r w:rsidR="00C90BCA">
        <w:rPr>
          <w:sz w:val="28"/>
          <w:szCs w:val="28"/>
        </w:rPr>
        <w:t xml:space="preserve"> (Трудовой Кодекс РФ)</w:t>
      </w:r>
      <w:r w:rsidRPr="00153685">
        <w:rPr>
          <w:sz w:val="28"/>
          <w:szCs w:val="28"/>
        </w:rPr>
        <w:t>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900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>Календарный, номинальный и полезный фонды рабочего времени. Баланс рабочего времени.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1276"/>
          <w:tab w:val="num" w:pos="3131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>Трудоемкость продукции: экономический смысл и виды</w:t>
      </w:r>
      <w:r w:rsidR="0065592A" w:rsidRPr="00153685">
        <w:rPr>
          <w:sz w:val="28"/>
          <w:szCs w:val="28"/>
        </w:rPr>
        <w:t xml:space="preserve"> (нормативная и фактическая; технологическая, обслуживания производства, производственная, управления производством, полная).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1276"/>
          <w:tab w:val="num" w:pos="3131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>Хронометраж операций и фотография рабочего дня.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>Показатели оценки производительности труда: выработка</w:t>
      </w:r>
      <w:r w:rsidR="0065592A" w:rsidRPr="00153685">
        <w:rPr>
          <w:sz w:val="28"/>
          <w:szCs w:val="28"/>
        </w:rPr>
        <w:t xml:space="preserve"> и</w:t>
      </w:r>
      <w:r w:rsidRPr="00153685">
        <w:rPr>
          <w:sz w:val="28"/>
          <w:szCs w:val="28"/>
        </w:rPr>
        <w:t xml:space="preserve"> трудоёмкость единицы продукции, порядок их расчёта и экономический смысл.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567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53685">
        <w:rPr>
          <w:sz w:val="28"/>
          <w:szCs w:val="28"/>
        </w:rPr>
        <w:t>Сущность и функции оплаты труда.</w:t>
      </w:r>
      <w:r w:rsidR="001B53FF" w:rsidRPr="00153685">
        <w:rPr>
          <w:sz w:val="28"/>
          <w:szCs w:val="28"/>
        </w:rPr>
        <w:t xml:space="preserve"> </w:t>
      </w:r>
      <w:r w:rsidRPr="00153685">
        <w:rPr>
          <w:sz w:val="28"/>
          <w:szCs w:val="28"/>
        </w:rPr>
        <w:t>Принципы организации оплаты труда.</w:t>
      </w:r>
    </w:p>
    <w:p w:rsidR="000D476B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567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532DAE">
        <w:rPr>
          <w:sz w:val="28"/>
          <w:szCs w:val="28"/>
        </w:rPr>
        <w:t>Тарифная система оплаты труда и ее элементы.</w:t>
      </w:r>
      <w:r w:rsidR="00532DAE" w:rsidRPr="00532DAE">
        <w:rPr>
          <w:sz w:val="28"/>
          <w:szCs w:val="28"/>
        </w:rPr>
        <w:t xml:space="preserve"> </w:t>
      </w:r>
    </w:p>
    <w:p w:rsidR="00EE7AEC" w:rsidRPr="00532DAE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567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532DAE">
        <w:rPr>
          <w:sz w:val="28"/>
          <w:szCs w:val="28"/>
        </w:rPr>
        <w:t>Формы тарифной системы оплаты труда</w:t>
      </w:r>
      <w:r w:rsidR="001B53FF" w:rsidRPr="00532DAE">
        <w:rPr>
          <w:sz w:val="28"/>
          <w:szCs w:val="28"/>
        </w:rPr>
        <w:t>: сдельная и повременная.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567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53685">
        <w:rPr>
          <w:sz w:val="28"/>
          <w:szCs w:val="28"/>
        </w:rPr>
        <w:t>Бестарифные системы оплаты труда.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clear" w:pos="720"/>
          <w:tab w:val="left" w:pos="540"/>
          <w:tab w:val="left" w:pos="567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53685">
        <w:rPr>
          <w:sz w:val="28"/>
          <w:szCs w:val="28"/>
        </w:rPr>
        <w:t>Компенсационные и стимулирующие выплаты (надтарифные условия оплаты труда).</w:t>
      </w:r>
    </w:p>
    <w:p w:rsidR="000D476B" w:rsidRPr="000D476B" w:rsidRDefault="00EE7AEC" w:rsidP="00153685">
      <w:pPr>
        <w:numPr>
          <w:ilvl w:val="0"/>
          <w:numId w:val="1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0D476B">
        <w:rPr>
          <w:sz w:val="28"/>
          <w:szCs w:val="28"/>
        </w:rPr>
        <w:t>Состав и классификация расходов предприятия</w:t>
      </w:r>
      <w:r w:rsidR="002A46B1" w:rsidRPr="000D476B">
        <w:rPr>
          <w:sz w:val="28"/>
          <w:szCs w:val="28"/>
        </w:rPr>
        <w:t>.</w:t>
      </w:r>
      <w:r w:rsidRPr="000D476B">
        <w:rPr>
          <w:sz w:val="28"/>
          <w:szCs w:val="28"/>
        </w:rPr>
        <w:t xml:space="preserve"> </w:t>
      </w:r>
      <w:r w:rsidR="0065592A" w:rsidRPr="000D476B">
        <w:rPr>
          <w:sz w:val="28"/>
          <w:szCs w:val="28"/>
        </w:rPr>
        <w:t>Классификация расходов по экономическим элементам и по статьям калькуляции.</w:t>
      </w:r>
      <w:r w:rsidR="000D476B" w:rsidRPr="000D476B">
        <w:rPr>
          <w:sz w:val="28"/>
          <w:szCs w:val="28"/>
        </w:rPr>
        <w:t xml:space="preserve"> Классификация расходов: основные и накладные, прямые и косвенные, переменные и постоянные.</w:t>
      </w:r>
    </w:p>
    <w:p w:rsidR="0065592A" w:rsidRPr="00153685" w:rsidRDefault="0065592A" w:rsidP="00153685">
      <w:pPr>
        <w:numPr>
          <w:ilvl w:val="0"/>
          <w:numId w:val="1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>Содержание расходов по обычным видам деятельности, управленческих и коммерческих расходов.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 xml:space="preserve">Понятие себестоимости продукции, ее виды </w:t>
      </w:r>
      <w:r w:rsidR="0065592A" w:rsidRPr="00153685">
        <w:rPr>
          <w:sz w:val="28"/>
          <w:szCs w:val="28"/>
        </w:rPr>
        <w:t xml:space="preserve">(цеховая, производственная, полная; нормативная, плановая, отчетная) </w:t>
      </w:r>
      <w:r w:rsidRPr="00153685">
        <w:rPr>
          <w:sz w:val="28"/>
          <w:szCs w:val="28"/>
        </w:rPr>
        <w:t>и структура</w:t>
      </w:r>
      <w:r w:rsidR="002A46B1" w:rsidRPr="00153685">
        <w:rPr>
          <w:sz w:val="28"/>
          <w:szCs w:val="28"/>
        </w:rPr>
        <w:t>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>Калькулирование себестоимости продукции. Распределение косвенных расходов по объектам калькуляции.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>Состав и классификация доходов предприятия</w:t>
      </w:r>
      <w:r w:rsidR="00F026BF">
        <w:rPr>
          <w:sz w:val="28"/>
          <w:szCs w:val="28"/>
        </w:rPr>
        <w:t>: доходы от обычных видов деятельности, прочие доходы.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>Виды прибыли и порядок их расчета.</w:t>
      </w:r>
      <w:r w:rsidR="001B53FF" w:rsidRPr="00153685">
        <w:rPr>
          <w:sz w:val="28"/>
          <w:szCs w:val="28"/>
        </w:rPr>
        <w:t xml:space="preserve"> </w:t>
      </w:r>
      <w:r w:rsidRPr="00153685">
        <w:rPr>
          <w:sz w:val="28"/>
          <w:szCs w:val="28"/>
        </w:rPr>
        <w:t>Порядок распределения и использования прибыли на предприятии.</w:t>
      </w:r>
    </w:p>
    <w:p w:rsidR="00EE7AEC" w:rsidRPr="00153685" w:rsidRDefault="00EE7AEC" w:rsidP="00153685">
      <w:pPr>
        <w:numPr>
          <w:ilvl w:val="0"/>
          <w:numId w:val="1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153685">
        <w:rPr>
          <w:sz w:val="28"/>
          <w:szCs w:val="28"/>
        </w:rPr>
        <w:t>Показатели рентабельности деятельности предприятия</w:t>
      </w:r>
      <w:r w:rsidR="001B53FF" w:rsidRPr="00153685">
        <w:rPr>
          <w:sz w:val="28"/>
          <w:szCs w:val="28"/>
        </w:rPr>
        <w:t>.</w:t>
      </w:r>
    </w:p>
    <w:p w:rsidR="002A46B1" w:rsidRPr="00153685" w:rsidRDefault="00153685" w:rsidP="00153685">
      <w:pPr>
        <w:numPr>
          <w:ilvl w:val="0"/>
          <w:numId w:val="1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</w:t>
      </w:r>
      <w:r w:rsidR="002A46B1" w:rsidRPr="00153685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="002A46B1" w:rsidRPr="00153685">
        <w:rPr>
          <w:sz w:val="28"/>
          <w:szCs w:val="28"/>
        </w:rPr>
        <w:t xml:space="preserve"> безубыточности производства.</w:t>
      </w:r>
    </w:p>
    <w:p w:rsidR="00342D7C" w:rsidRPr="00153685" w:rsidRDefault="00342D7C" w:rsidP="00153685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2A46B1" w:rsidRPr="00153685" w:rsidRDefault="002A46B1" w:rsidP="00153685">
      <w:pPr>
        <w:ind w:firstLine="709"/>
        <w:jc w:val="both"/>
        <w:rPr>
          <w:sz w:val="28"/>
          <w:szCs w:val="28"/>
        </w:rPr>
      </w:pPr>
      <w:r w:rsidRPr="00153685">
        <w:rPr>
          <w:b/>
          <w:sz w:val="28"/>
          <w:szCs w:val="28"/>
        </w:rPr>
        <w:t>Рекомендуемая литература</w:t>
      </w:r>
      <w:r w:rsidR="009E1F76">
        <w:rPr>
          <w:b/>
          <w:sz w:val="28"/>
          <w:szCs w:val="28"/>
        </w:rPr>
        <w:t xml:space="preserve"> и источники</w:t>
      </w:r>
    </w:p>
    <w:p w:rsidR="002A46B1" w:rsidRPr="00153685" w:rsidRDefault="002A46B1" w:rsidP="00153685">
      <w:pPr>
        <w:ind w:firstLine="709"/>
        <w:jc w:val="both"/>
        <w:rPr>
          <w:sz w:val="28"/>
          <w:szCs w:val="28"/>
        </w:rPr>
      </w:pPr>
    </w:p>
    <w:p w:rsidR="009E1F76" w:rsidRPr="009E1F76" w:rsidRDefault="009E1F76" w:rsidP="009E1F76">
      <w:pPr>
        <w:pStyle w:val="a3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z w:val="28"/>
          <w:szCs w:val="28"/>
          <w:shd w:val="clear" w:color="auto" w:fill="FFFFFF"/>
        </w:rPr>
      </w:pPr>
      <w:r w:rsidRPr="009E1F76">
        <w:rPr>
          <w:sz w:val="28"/>
          <w:szCs w:val="28"/>
        </w:rPr>
        <w:t xml:space="preserve">Административно-управленческий портал [Электронный ресурс]. – Режим доступа: </w:t>
      </w:r>
      <w:hyperlink r:id="rId6" w:history="1">
        <w:r w:rsidRPr="009E1F76">
          <w:rPr>
            <w:bCs/>
            <w:color w:val="0563C1"/>
            <w:kern w:val="36"/>
            <w:sz w:val="28"/>
            <w:szCs w:val="28"/>
            <w:u w:val="single"/>
          </w:rPr>
          <w:t>http://www.aup.ru/library/</w:t>
        </w:r>
      </w:hyperlink>
      <w:r w:rsidRPr="009E1F76">
        <w:rPr>
          <w:sz w:val="28"/>
          <w:szCs w:val="28"/>
        </w:rPr>
        <w:t xml:space="preserve"> – публикации по экономике, финансам, менеджменту, маркетингу. </w:t>
      </w:r>
      <w:r w:rsidRPr="009E1F76">
        <w:rPr>
          <w:sz w:val="28"/>
          <w:szCs w:val="28"/>
          <w:shd w:val="clear" w:color="auto" w:fill="FFFFFF"/>
        </w:rPr>
        <w:t>Основой портала является</w:t>
      </w:r>
      <w:r w:rsidRPr="009E1F76">
        <w:rPr>
          <w:color w:val="000000"/>
          <w:sz w:val="28"/>
          <w:szCs w:val="28"/>
          <w:shd w:val="clear" w:color="auto" w:fill="FFFFFF"/>
        </w:rPr>
        <w:t> </w:t>
      </w:r>
      <w:r w:rsidRPr="009E1F76">
        <w:rPr>
          <w:bCs/>
          <w:color w:val="000000"/>
          <w:sz w:val="28"/>
          <w:szCs w:val="28"/>
          <w:shd w:val="clear" w:color="auto" w:fill="FFFFFF"/>
        </w:rPr>
        <w:t>электронная библиотека</w:t>
      </w:r>
      <w:r w:rsidRPr="009E1F76">
        <w:rPr>
          <w:color w:val="000000"/>
          <w:sz w:val="28"/>
          <w:szCs w:val="28"/>
          <w:shd w:val="clear" w:color="auto" w:fill="FFFFFF"/>
        </w:rPr>
        <w:t> </w:t>
      </w:r>
      <w:r w:rsidRPr="009E1F76">
        <w:rPr>
          <w:sz w:val="28"/>
          <w:szCs w:val="28"/>
          <w:shd w:val="clear" w:color="auto" w:fill="FFFFFF"/>
        </w:rPr>
        <w:t xml:space="preserve">деловой литературы и документов, а также </w:t>
      </w:r>
      <w:r w:rsidRPr="009E1F76">
        <w:rPr>
          <w:bCs/>
          <w:color w:val="000000"/>
          <w:sz w:val="28"/>
          <w:szCs w:val="28"/>
          <w:shd w:val="clear" w:color="auto" w:fill="FFFFFF"/>
        </w:rPr>
        <w:t>бизнес-форум</w:t>
      </w:r>
      <w:r w:rsidRPr="009E1F76">
        <w:rPr>
          <w:color w:val="000000"/>
          <w:sz w:val="28"/>
          <w:szCs w:val="28"/>
          <w:shd w:val="clear" w:color="auto" w:fill="FFFFFF"/>
        </w:rPr>
        <w:t> </w:t>
      </w:r>
      <w:r w:rsidRPr="009E1F76">
        <w:rPr>
          <w:sz w:val="28"/>
          <w:szCs w:val="28"/>
          <w:shd w:val="clear" w:color="auto" w:fill="FFFFFF"/>
        </w:rPr>
        <w:t>по различным аспектам теории и практики организации, планирования и управления деятельностью предприятий.</w:t>
      </w:r>
    </w:p>
    <w:p w:rsidR="009E1F76" w:rsidRPr="009E1F76" w:rsidRDefault="009E1F76" w:rsidP="009E1F76">
      <w:pPr>
        <w:pStyle w:val="a3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9E1F76">
        <w:rPr>
          <w:sz w:val="28"/>
          <w:szCs w:val="28"/>
        </w:rPr>
        <w:lastRenderedPageBreak/>
        <w:t>Коршунов, В. В.  Экономика организации (предприятия)</w:t>
      </w:r>
      <w:proofErr w:type="gramStart"/>
      <w:r w:rsidRPr="009E1F76">
        <w:rPr>
          <w:sz w:val="28"/>
          <w:szCs w:val="28"/>
        </w:rPr>
        <w:t> :</w:t>
      </w:r>
      <w:proofErr w:type="gramEnd"/>
      <w:r w:rsidRPr="009E1F76">
        <w:rPr>
          <w:sz w:val="28"/>
          <w:szCs w:val="28"/>
        </w:rPr>
        <w:t xml:space="preserve"> учебник и практикум для вузов / В. В. Коршунов. — 5-е изд., </w:t>
      </w:r>
      <w:proofErr w:type="spellStart"/>
      <w:r w:rsidRPr="009E1F76">
        <w:rPr>
          <w:sz w:val="28"/>
          <w:szCs w:val="28"/>
        </w:rPr>
        <w:t>перераб</w:t>
      </w:r>
      <w:proofErr w:type="spellEnd"/>
      <w:r w:rsidRPr="009E1F76">
        <w:rPr>
          <w:sz w:val="28"/>
          <w:szCs w:val="28"/>
        </w:rPr>
        <w:t xml:space="preserve">. и доп. — Москва : Издательство </w:t>
      </w:r>
      <w:proofErr w:type="spellStart"/>
      <w:r w:rsidRPr="009E1F76">
        <w:rPr>
          <w:sz w:val="28"/>
          <w:szCs w:val="28"/>
        </w:rPr>
        <w:t>Юрайт</w:t>
      </w:r>
      <w:proofErr w:type="spellEnd"/>
      <w:r w:rsidRPr="009E1F76">
        <w:rPr>
          <w:sz w:val="28"/>
          <w:szCs w:val="28"/>
        </w:rPr>
        <w:t>, 2022. — 347 с. — (Высшее образование). — ISBN 978-5-534-11583-3. — Текст</w:t>
      </w:r>
      <w:proofErr w:type="gramStart"/>
      <w:r w:rsidRPr="009E1F76">
        <w:rPr>
          <w:sz w:val="28"/>
          <w:szCs w:val="28"/>
        </w:rPr>
        <w:t xml:space="preserve"> :</w:t>
      </w:r>
      <w:proofErr w:type="gramEnd"/>
      <w:r w:rsidRPr="009E1F76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9E1F76">
        <w:rPr>
          <w:sz w:val="28"/>
          <w:szCs w:val="28"/>
        </w:rPr>
        <w:t>Юрайт</w:t>
      </w:r>
      <w:proofErr w:type="spellEnd"/>
      <w:r w:rsidRPr="009E1F76">
        <w:rPr>
          <w:sz w:val="28"/>
          <w:szCs w:val="28"/>
        </w:rPr>
        <w:t xml:space="preserve"> [сайт]. — URL: </w:t>
      </w:r>
      <w:hyperlink r:id="rId7" w:history="1">
        <w:r w:rsidRPr="009E1F76">
          <w:rPr>
            <w:rStyle w:val="a4"/>
            <w:sz w:val="28"/>
            <w:szCs w:val="28"/>
          </w:rPr>
          <w:t>https://urait.ru/bcode/488817</w:t>
        </w:r>
      </w:hyperlink>
      <w:r w:rsidRPr="009E1F76">
        <w:rPr>
          <w:sz w:val="28"/>
          <w:szCs w:val="28"/>
        </w:rPr>
        <w:t xml:space="preserve"> .</w:t>
      </w:r>
    </w:p>
    <w:p w:rsidR="009E1F76" w:rsidRPr="009E1F76" w:rsidRDefault="009E1F76" w:rsidP="009E1F76">
      <w:pPr>
        <w:pStyle w:val="a3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9E1F76">
        <w:rPr>
          <w:sz w:val="28"/>
          <w:szCs w:val="28"/>
        </w:rPr>
        <w:t>Экономика организации</w:t>
      </w:r>
      <w:proofErr w:type="gramStart"/>
      <w:r w:rsidRPr="009E1F76">
        <w:rPr>
          <w:sz w:val="28"/>
          <w:szCs w:val="28"/>
        </w:rPr>
        <w:t> :</w:t>
      </w:r>
      <w:proofErr w:type="gramEnd"/>
      <w:r w:rsidRPr="009E1F76">
        <w:rPr>
          <w:sz w:val="28"/>
          <w:szCs w:val="28"/>
        </w:rPr>
        <w:t xml:space="preserve"> учебник и практикум для вузов / Л. А. </w:t>
      </w:r>
      <w:proofErr w:type="spellStart"/>
      <w:r w:rsidRPr="009E1F76">
        <w:rPr>
          <w:sz w:val="28"/>
          <w:szCs w:val="28"/>
        </w:rPr>
        <w:t>Чалдаева</w:t>
      </w:r>
      <w:proofErr w:type="spellEnd"/>
      <w:r w:rsidRPr="009E1F76">
        <w:rPr>
          <w:sz w:val="28"/>
          <w:szCs w:val="28"/>
        </w:rPr>
        <w:t xml:space="preserve"> [и др.] ; под редакцией Л. А. </w:t>
      </w:r>
      <w:proofErr w:type="spellStart"/>
      <w:r w:rsidRPr="009E1F76">
        <w:rPr>
          <w:sz w:val="28"/>
          <w:szCs w:val="28"/>
        </w:rPr>
        <w:t>Чалдаевой</w:t>
      </w:r>
      <w:proofErr w:type="spellEnd"/>
      <w:r w:rsidRPr="009E1F76">
        <w:rPr>
          <w:sz w:val="28"/>
          <w:szCs w:val="28"/>
        </w:rPr>
        <w:t>, А. В. </w:t>
      </w:r>
      <w:proofErr w:type="spellStart"/>
      <w:r w:rsidRPr="009E1F76">
        <w:rPr>
          <w:sz w:val="28"/>
          <w:szCs w:val="28"/>
        </w:rPr>
        <w:t>Шарковой</w:t>
      </w:r>
      <w:proofErr w:type="spellEnd"/>
      <w:r w:rsidRPr="009E1F76">
        <w:rPr>
          <w:sz w:val="28"/>
          <w:szCs w:val="28"/>
        </w:rPr>
        <w:t xml:space="preserve">. — 3-е изд., </w:t>
      </w:r>
      <w:proofErr w:type="spellStart"/>
      <w:r w:rsidRPr="009E1F76">
        <w:rPr>
          <w:sz w:val="28"/>
          <w:szCs w:val="28"/>
        </w:rPr>
        <w:t>перераб</w:t>
      </w:r>
      <w:proofErr w:type="spellEnd"/>
      <w:r w:rsidRPr="009E1F76">
        <w:rPr>
          <w:sz w:val="28"/>
          <w:szCs w:val="28"/>
        </w:rPr>
        <w:t xml:space="preserve">. и доп. — Москва : Издательство </w:t>
      </w:r>
      <w:proofErr w:type="spellStart"/>
      <w:r w:rsidRPr="009E1F76">
        <w:rPr>
          <w:sz w:val="28"/>
          <w:szCs w:val="28"/>
        </w:rPr>
        <w:t>Юрайт</w:t>
      </w:r>
      <w:proofErr w:type="spellEnd"/>
      <w:r w:rsidRPr="009E1F76">
        <w:rPr>
          <w:sz w:val="28"/>
          <w:szCs w:val="28"/>
        </w:rPr>
        <w:t>, 2022. — 344 с. — (Высшее образование). — ISBN 978-5-534-14485-7. — Текст</w:t>
      </w:r>
      <w:proofErr w:type="gramStart"/>
      <w:r w:rsidRPr="009E1F76">
        <w:rPr>
          <w:sz w:val="28"/>
          <w:szCs w:val="28"/>
        </w:rPr>
        <w:t xml:space="preserve"> :</w:t>
      </w:r>
      <w:proofErr w:type="gramEnd"/>
      <w:r w:rsidRPr="009E1F76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9E1F76">
        <w:rPr>
          <w:sz w:val="28"/>
          <w:szCs w:val="28"/>
        </w:rPr>
        <w:t>Юрайт</w:t>
      </w:r>
      <w:proofErr w:type="spellEnd"/>
      <w:r w:rsidRPr="009E1F76">
        <w:rPr>
          <w:sz w:val="28"/>
          <w:szCs w:val="28"/>
        </w:rPr>
        <w:t xml:space="preserve"> [сайт]. — URL: </w:t>
      </w:r>
      <w:hyperlink r:id="rId8" w:history="1">
        <w:r w:rsidRPr="009E1F76">
          <w:rPr>
            <w:rStyle w:val="a4"/>
            <w:sz w:val="28"/>
            <w:szCs w:val="28"/>
          </w:rPr>
          <w:t>https://urait.ru/bcode/489774</w:t>
        </w:r>
      </w:hyperlink>
      <w:r w:rsidRPr="009E1F76">
        <w:rPr>
          <w:sz w:val="28"/>
          <w:szCs w:val="28"/>
        </w:rPr>
        <w:t xml:space="preserve"> .</w:t>
      </w:r>
    </w:p>
    <w:p w:rsidR="009E1F76" w:rsidRPr="009E1F76" w:rsidRDefault="009E1F76" w:rsidP="009E1F76">
      <w:pPr>
        <w:pStyle w:val="a3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9E1F76">
        <w:rPr>
          <w:sz w:val="28"/>
          <w:szCs w:val="28"/>
        </w:rPr>
        <w:t>Экономика предприятия</w:t>
      </w:r>
      <w:proofErr w:type="gramStart"/>
      <w:r w:rsidRPr="009E1F76">
        <w:rPr>
          <w:sz w:val="28"/>
          <w:szCs w:val="28"/>
        </w:rPr>
        <w:t> :</w:t>
      </w:r>
      <w:proofErr w:type="gramEnd"/>
      <w:r w:rsidRPr="009E1F76">
        <w:rPr>
          <w:sz w:val="28"/>
          <w:szCs w:val="28"/>
        </w:rPr>
        <w:t xml:space="preserve"> учебник и практикум для вузов / А. В. </w:t>
      </w:r>
      <w:proofErr w:type="spellStart"/>
      <w:r w:rsidRPr="009E1F76">
        <w:rPr>
          <w:sz w:val="28"/>
          <w:szCs w:val="28"/>
        </w:rPr>
        <w:t>Колышкин</w:t>
      </w:r>
      <w:proofErr w:type="spellEnd"/>
      <w:r w:rsidRPr="009E1F76">
        <w:rPr>
          <w:sz w:val="28"/>
          <w:szCs w:val="28"/>
        </w:rPr>
        <w:t xml:space="preserve"> [и др.] ; под редакцией А. В. </w:t>
      </w:r>
      <w:proofErr w:type="spellStart"/>
      <w:r w:rsidRPr="009E1F76">
        <w:rPr>
          <w:sz w:val="28"/>
          <w:szCs w:val="28"/>
        </w:rPr>
        <w:t>Колышкина</w:t>
      </w:r>
      <w:proofErr w:type="spellEnd"/>
      <w:r w:rsidRPr="009E1F76">
        <w:rPr>
          <w:sz w:val="28"/>
          <w:szCs w:val="28"/>
        </w:rPr>
        <w:t>, С. А. Смирнова. — Москва</w:t>
      </w:r>
      <w:proofErr w:type="gramStart"/>
      <w:r w:rsidRPr="009E1F76">
        <w:rPr>
          <w:sz w:val="28"/>
          <w:szCs w:val="28"/>
        </w:rPr>
        <w:t> :</w:t>
      </w:r>
      <w:proofErr w:type="gramEnd"/>
      <w:r w:rsidRPr="009E1F76">
        <w:rPr>
          <w:sz w:val="28"/>
          <w:szCs w:val="28"/>
        </w:rPr>
        <w:t xml:space="preserve"> Издательство </w:t>
      </w:r>
      <w:proofErr w:type="spellStart"/>
      <w:r w:rsidRPr="009E1F76">
        <w:rPr>
          <w:sz w:val="28"/>
          <w:szCs w:val="28"/>
        </w:rPr>
        <w:t>Юрайт</w:t>
      </w:r>
      <w:proofErr w:type="spellEnd"/>
      <w:r w:rsidRPr="009E1F76">
        <w:rPr>
          <w:sz w:val="28"/>
          <w:szCs w:val="28"/>
        </w:rPr>
        <w:t>, 2022. — 479 с. — (Высшее образование). — ISBN 978-5-534-15122-0. — Текст</w:t>
      </w:r>
      <w:proofErr w:type="gramStart"/>
      <w:r w:rsidRPr="009E1F76">
        <w:rPr>
          <w:sz w:val="28"/>
          <w:szCs w:val="28"/>
        </w:rPr>
        <w:t xml:space="preserve"> :</w:t>
      </w:r>
      <w:proofErr w:type="gramEnd"/>
      <w:r w:rsidRPr="009E1F76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9E1F76">
        <w:rPr>
          <w:sz w:val="28"/>
          <w:szCs w:val="28"/>
        </w:rPr>
        <w:t>Юрайт</w:t>
      </w:r>
      <w:proofErr w:type="spellEnd"/>
      <w:r w:rsidRPr="009E1F76">
        <w:rPr>
          <w:sz w:val="28"/>
          <w:szCs w:val="28"/>
        </w:rPr>
        <w:t xml:space="preserve"> [сайт]. — URL: </w:t>
      </w:r>
      <w:hyperlink r:id="rId9" w:history="1">
        <w:r w:rsidRPr="009E1F76">
          <w:rPr>
            <w:rStyle w:val="a4"/>
            <w:sz w:val="28"/>
            <w:szCs w:val="28"/>
          </w:rPr>
          <w:t>https://urait.ru/bcode/489313</w:t>
        </w:r>
      </w:hyperlink>
      <w:r w:rsidRPr="009E1F76">
        <w:rPr>
          <w:sz w:val="28"/>
          <w:szCs w:val="28"/>
        </w:rPr>
        <w:t xml:space="preserve"> .</w:t>
      </w:r>
    </w:p>
    <w:sectPr w:rsidR="009E1F76" w:rsidRPr="009E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3BD5"/>
    <w:multiLevelType w:val="hybridMultilevel"/>
    <w:tmpl w:val="5AAAA1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76216"/>
    <w:multiLevelType w:val="hybridMultilevel"/>
    <w:tmpl w:val="C95089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EB8E2BA">
      <w:start w:val="4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91A76"/>
    <w:multiLevelType w:val="hybridMultilevel"/>
    <w:tmpl w:val="BC14CE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D11CD"/>
    <w:multiLevelType w:val="hybridMultilevel"/>
    <w:tmpl w:val="55DC5E02"/>
    <w:lvl w:ilvl="0" w:tplc="1CCACE1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801F9"/>
    <w:multiLevelType w:val="hybridMultilevel"/>
    <w:tmpl w:val="DC648D76"/>
    <w:lvl w:ilvl="0" w:tplc="7D2C5D8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C4529"/>
    <w:multiLevelType w:val="hybridMultilevel"/>
    <w:tmpl w:val="86F842FE"/>
    <w:lvl w:ilvl="0" w:tplc="90E42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9F4CF34">
      <w:start w:val="5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EA25A2"/>
    <w:multiLevelType w:val="hybridMultilevel"/>
    <w:tmpl w:val="29D6611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EC"/>
    <w:rsid w:val="000D476B"/>
    <w:rsid w:val="00153685"/>
    <w:rsid w:val="00164219"/>
    <w:rsid w:val="001B53FF"/>
    <w:rsid w:val="002A46B1"/>
    <w:rsid w:val="00342D7C"/>
    <w:rsid w:val="003E6063"/>
    <w:rsid w:val="00532DAE"/>
    <w:rsid w:val="00581055"/>
    <w:rsid w:val="00607E17"/>
    <w:rsid w:val="0065592A"/>
    <w:rsid w:val="00676C9C"/>
    <w:rsid w:val="006A4E8A"/>
    <w:rsid w:val="00782E8E"/>
    <w:rsid w:val="00883D97"/>
    <w:rsid w:val="0098147D"/>
    <w:rsid w:val="009E1F76"/>
    <w:rsid w:val="00C7370B"/>
    <w:rsid w:val="00C90BCA"/>
    <w:rsid w:val="00EE7AEC"/>
    <w:rsid w:val="00F026BF"/>
    <w:rsid w:val="00F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FF"/>
    <w:pPr>
      <w:ind w:left="720"/>
      <w:contextualSpacing/>
    </w:pPr>
  </w:style>
  <w:style w:type="character" w:styleId="a4">
    <w:name w:val="Hyperlink"/>
    <w:basedOn w:val="a0"/>
    <w:uiPriority w:val="99"/>
    <w:rsid w:val="001B53FF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4E8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FF"/>
    <w:pPr>
      <w:ind w:left="720"/>
      <w:contextualSpacing/>
    </w:pPr>
  </w:style>
  <w:style w:type="character" w:styleId="a4">
    <w:name w:val="Hyperlink"/>
    <w:basedOn w:val="a0"/>
    <w:uiPriority w:val="99"/>
    <w:rsid w:val="001B53FF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4E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7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ait.ru/bcode/4888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p.ru/librar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89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4377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Диденко Яна Александровна</cp:lastModifiedBy>
  <cp:revision>2</cp:revision>
  <dcterms:created xsi:type="dcterms:W3CDTF">2023-04-07T01:53:00Z</dcterms:created>
  <dcterms:modified xsi:type="dcterms:W3CDTF">2023-04-07T01:53:00Z</dcterms:modified>
</cp:coreProperties>
</file>